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firstLine="883"/>
        <w:jc w:val="center"/>
        <w:rPr>
          <w:b/>
          <w:sz w:val="44"/>
          <w:szCs w:val="44"/>
        </w:rPr>
      </w:pPr>
      <w:r>
        <w:rPr>
          <w:rFonts w:hint="eastAsia"/>
          <w:b/>
          <w:sz w:val="44"/>
          <w:szCs w:val="44"/>
        </w:rPr>
        <w:t>202</w:t>
      </w:r>
      <w:r>
        <w:rPr>
          <w:rFonts w:hint="eastAsia"/>
          <w:b/>
          <w:sz w:val="44"/>
          <w:szCs w:val="44"/>
          <w:lang w:val="en-US" w:eastAsia="zh-CN"/>
        </w:rPr>
        <w:t>2</w:t>
      </w:r>
      <w:r>
        <w:rPr>
          <w:rFonts w:hint="eastAsia"/>
          <w:b/>
          <w:sz w:val="44"/>
          <w:szCs w:val="44"/>
        </w:rPr>
        <w:t>年农机购置补贴公告</w:t>
      </w:r>
    </w:p>
    <w:p>
      <w:pPr>
        <w:ind w:left="420" w:firstLine="883"/>
        <w:jc w:val="center"/>
        <w:rPr>
          <w:b/>
          <w:sz w:val="44"/>
          <w:szCs w:val="44"/>
        </w:rPr>
      </w:pPr>
    </w:p>
    <w:p>
      <w:pPr>
        <w:ind w:left="199" w:leftChars="95" w:firstLine="305" w:firstLineChars="95"/>
        <w:rPr>
          <w:rFonts w:hint="eastAsia" w:eastAsiaTheme="minorEastAsia"/>
          <w:b/>
          <w:sz w:val="32"/>
          <w:szCs w:val="32"/>
          <w:lang w:eastAsia="zh-CN"/>
        </w:rPr>
      </w:pPr>
      <w:r>
        <w:rPr>
          <w:rFonts w:hint="eastAsia"/>
          <w:b/>
          <w:sz w:val="32"/>
          <w:szCs w:val="32"/>
        </w:rPr>
        <w:t>各购机者</w:t>
      </w:r>
      <w:r>
        <w:rPr>
          <w:rFonts w:hint="eastAsia"/>
          <w:b/>
          <w:sz w:val="32"/>
          <w:szCs w:val="32"/>
          <w:lang w:eastAsia="zh-CN"/>
        </w:rPr>
        <w:t>、相关单位：</w:t>
      </w:r>
    </w:p>
    <w:p>
      <w:pPr>
        <w:ind w:left="420" w:firstLine="640"/>
        <w:rPr>
          <w:rFonts w:hint="eastAsia" w:ascii="仿宋" w:hAnsi="仿宋" w:eastAsia="仿宋" w:cs="仿宋"/>
          <w:sz w:val="32"/>
          <w:szCs w:val="32"/>
        </w:rPr>
      </w:pPr>
      <w:r>
        <w:rPr>
          <w:rFonts w:hint="eastAsia" w:ascii="仿宋_GB2312" w:hAnsi="仿宋_GB2312" w:eastAsia="仿宋_GB2312" w:cs="仿宋_GB2312"/>
          <w:sz w:val="32"/>
          <w:szCs w:val="32"/>
        </w:rPr>
        <w:t>按照《辽阳市农业农村局 辽阳市财政局 辽阳市现代农业发展服务中心关于印发〈2021-2023年辽阳市农机购置补贴实施方案〉的通知》（辽市农发﹝2021﹞97号）精神及要求，</w:t>
      </w:r>
      <w:r>
        <w:rPr>
          <w:rFonts w:hint="eastAsia" w:ascii="仿宋" w:hAnsi="仿宋" w:eastAsia="仿宋" w:cs="仿宋"/>
          <w:sz w:val="32"/>
          <w:szCs w:val="32"/>
        </w:rPr>
        <w:t>为全面完成已购补贴机具申请受理工作，现就有关事宜通知如下：</w:t>
      </w:r>
    </w:p>
    <w:p>
      <w:pPr>
        <w:ind w:left="420" w:firstLine="964" w:firstLineChars="3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、补贴申请受理</w:t>
      </w:r>
    </w:p>
    <w:p>
      <w:pPr>
        <w:ind w:left="420" w:firstLine="640"/>
        <w:rPr>
          <w:rFonts w:hint="eastAsia" w:ascii="仿宋" w:hAnsi="仿宋" w:eastAsia="仿宋" w:cs="仿宋"/>
          <w:sz w:val="32"/>
          <w:szCs w:val="32"/>
        </w:rPr>
      </w:pPr>
      <w:r>
        <w:rPr>
          <w:rFonts w:hint="eastAsia" w:ascii="仿宋" w:hAnsi="仿宋" w:eastAsia="仿宋" w:cs="仿宋"/>
          <w:sz w:val="32"/>
          <w:szCs w:val="32"/>
        </w:rPr>
        <w:t>受理期内，我局按照各购机者</w:t>
      </w:r>
      <w:r>
        <w:rPr>
          <w:rFonts w:hint="eastAsia" w:ascii="仿宋" w:hAnsi="仿宋" w:eastAsia="仿宋" w:cs="仿宋"/>
          <w:sz w:val="32"/>
          <w:szCs w:val="32"/>
          <w:lang w:eastAsia="zh-CN"/>
        </w:rPr>
        <w:t>预留联系方式</w:t>
      </w:r>
      <w:r>
        <w:rPr>
          <w:rFonts w:hint="eastAsia" w:ascii="仿宋" w:hAnsi="仿宋" w:eastAsia="仿宋" w:cs="仿宋"/>
          <w:sz w:val="32"/>
          <w:szCs w:val="32"/>
        </w:rPr>
        <w:t>逐户顺序通知并为其办理补贴手续，购机者按</w:t>
      </w:r>
      <w:r>
        <w:rPr>
          <w:rFonts w:hint="eastAsia" w:ascii="仿宋" w:hAnsi="仿宋" w:eastAsia="仿宋" w:cs="仿宋"/>
          <w:sz w:val="32"/>
          <w:szCs w:val="32"/>
          <w:lang w:eastAsia="zh-CN"/>
        </w:rPr>
        <w:t>通知</w:t>
      </w:r>
      <w:r>
        <w:rPr>
          <w:rFonts w:hint="eastAsia" w:ascii="仿宋" w:hAnsi="仿宋" w:eastAsia="仿宋" w:cs="仿宋"/>
          <w:sz w:val="32"/>
          <w:szCs w:val="32"/>
        </w:rPr>
        <w:t>要求</w:t>
      </w:r>
      <w:r>
        <w:rPr>
          <w:rFonts w:hint="eastAsia" w:ascii="仿宋" w:hAnsi="仿宋" w:eastAsia="仿宋" w:cs="仿宋"/>
          <w:sz w:val="32"/>
          <w:szCs w:val="32"/>
          <w:lang w:eastAsia="zh-CN"/>
        </w:rPr>
        <w:t>如实</w:t>
      </w:r>
      <w:r>
        <w:rPr>
          <w:rFonts w:hint="eastAsia" w:ascii="仿宋" w:hAnsi="仿宋" w:eastAsia="仿宋" w:cs="仿宋"/>
          <w:sz w:val="32"/>
          <w:szCs w:val="32"/>
        </w:rPr>
        <w:t>提供相关申请材料</w:t>
      </w:r>
      <w:r>
        <w:rPr>
          <w:rFonts w:hint="eastAsia" w:ascii="仿宋" w:hAnsi="仿宋" w:eastAsia="仿宋" w:cs="仿宋"/>
          <w:sz w:val="32"/>
          <w:szCs w:val="32"/>
          <w:lang w:eastAsia="zh-CN"/>
        </w:rPr>
        <w:t>，并配合工作人员完成对补贴资料审核及机具核验等工作。</w:t>
      </w:r>
      <w:r>
        <w:rPr>
          <w:rFonts w:hint="eastAsia" w:ascii="仿宋" w:hAnsi="仿宋" w:eastAsia="仿宋" w:cs="仿宋"/>
          <w:sz w:val="32"/>
          <w:szCs w:val="32"/>
        </w:rPr>
        <w:t>对</w:t>
      </w:r>
      <w:r>
        <w:rPr>
          <w:rFonts w:hint="eastAsia" w:ascii="仿宋" w:hAnsi="仿宋" w:eastAsia="仿宋" w:cs="仿宋"/>
          <w:sz w:val="32"/>
          <w:szCs w:val="32"/>
          <w:lang w:eastAsia="zh-CN"/>
        </w:rPr>
        <w:t>已接到通知未在规定时间内办理补贴手续导致未补贴上的由购机者自行承担责任</w:t>
      </w:r>
      <w:r>
        <w:rPr>
          <w:rFonts w:hint="eastAsia" w:ascii="仿宋" w:hAnsi="仿宋" w:eastAsia="仿宋" w:cs="仿宋"/>
          <w:sz w:val="32"/>
          <w:szCs w:val="32"/>
        </w:rPr>
        <w:t>。</w:t>
      </w:r>
    </w:p>
    <w:p>
      <w:pPr>
        <w:numPr>
          <w:ilvl w:val="0"/>
          <w:numId w:val="0"/>
        </w:numPr>
        <w:ind w:firstLine="1285" w:firstLineChars="4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二、机具补贴额度确定</w:t>
      </w:r>
    </w:p>
    <w:p>
      <w:pPr>
        <w:ind w:left="420" w:firstLine="640"/>
        <w:rPr>
          <w:rFonts w:hint="eastAsia" w:ascii="仿宋" w:hAnsi="仿宋" w:eastAsia="仿宋" w:cs="仿宋"/>
          <w:sz w:val="32"/>
          <w:szCs w:val="32"/>
        </w:rPr>
      </w:pPr>
      <w:r>
        <w:rPr>
          <w:rFonts w:hint="eastAsia" w:ascii="仿宋" w:hAnsi="仿宋" w:eastAsia="仿宋" w:cs="仿宋"/>
          <w:sz w:val="32"/>
          <w:szCs w:val="32"/>
          <w:lang w:eastAsia="zh-CN"/>
        </w:rPr>
        <w:t>按照</w:t>
      </w:r>
      <w:r>
        <w:rPr>
          <w:rFonts w:hint="eastAsia" w:ascii="仿宋" w:hAnsi="仿宋" w:eastAsia="仿宋" w:cs="仿宋"/>
          <w:sz w:val="32"/>
          <w:szCs w:val="32"/>
          <w:lang w:val="en-US" w:eastAsia="zh-CN"/>
        </w:rPr>
        <w:t>5月19日省农业农村厅通过腾讯视频组织召开农机购置补贴舆情有关情况通报会议，对其中的“怎么补”做出明确说明，补贴机具资质、补贴标准和办理程序等均按照购机者提交补贴申请并录入办理服务系统时相关规定执行。就是说，以录入办理服务系统时的补贴额为准，决不是以开具购机发票的时间补贴额为准。</w:t>
      </w:r>
    </w:p>
    <w:p>
      <w:pPr>
        <w:ind w:left="420"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三、农机报废补贴</w:t>
      </w:r>
    </w:p>
    <w:p>
      <w:pPr>
        <w:ind w:left="420"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按照辽阳市农业农村局《关于印发辽阳市农业机械报废更新补贴工作实施细则及工作流程图的通知》（辽市农发</w:t>
      </w:r>
      <w:r>
        <w:rPr>
          <w:rFonts w:hint="eastAsia" w:ascii="仿宋" w:hAnsi="仿宋" w:eastAsia="仿宋" w:cs="仿宋"/>
          <w:sz w:val="32"/>
          <w:szCs w:val="32"/>
          <w:lang w:val="en-US" w:eastAsia="zh-CN"/>
        </w:rPr>
        <w:t>[2020]123号</w:t>
      </w:r>
      <w:r>
        <w:rPr>
          <w:rFonts w:hint="eastAsia" w:ascii="仿宋" w:hAnsi="仿宋" w:eastAsia="仿宋" w:cs="仿宋"/>
          <w:sz w:val="32"/>
          <w:szCs w:val="32"/>
          <w:lang w:eastAsia="zh-CN"/>
        </w:rPr>
        <w:t>）要求，按照“农民自愿、政策支持、方便高效、安全环保”的原则，继续对“辽宁省农机购置补贴报废一览表”中的拖拉机、水稻收割机、自走式玉米收获机、机动喷雾机、机动脱粒机、饲料（草）粉碎机、铡草机、水稻插秧机（手扶式和乘坐式）开展农机报废补贴工作。有报废需求的购机者需在补贴受理办公场所预登记拟报废机具信息，每季度末集中受理报废机具补贴申请。</w:t>
      </w:r>
    </w:p>
    <w:p>
      <w:pPr>
        <w:ind w:left="420"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四、补贴受理时间</w:t>
      </w:r>
    </w:p>
    <w:p>
      <w:pPr>
        <w:ind w:left="420"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6月初我县开始受理补贴申请，携带材料等以电话通知为准。</w:t>
      </w:r>
    </w:p>
    <w:p>
      <w:pPr>
        <w:ind w:left="420"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w:t>
      </w:r>
      <w:r>
        <w:rPr>
          <w:rFonts w:hint="eastAsia" w:ascii="仿宋" w:hAnsi="仿宋" w:eastAsia="仿宋" w:cs="仿宋"/>
          <w:b/>
          <w:bCs/>
          <w:sz w:val="32"/>
          <w:szCs w:val="32"/>
          <w:lang w:eastAsia="zh-CN"/>
        </w:rPr>
        <w:t>政策实施中几点要求</w:t>
      </w:r>
    </w:p>
    <w:p>
      <w:pPr>
        <w:ind w:left="420" w:firstLine="640"/>
        <w:rPr>
          <w:rFonts w:hint="eastAsia" w:ascii="仿宋" w:hAnsi="仿宋" w:eastAsia="仿宋" w:cs="仿宋"/>
          <w:sz w:val="32"/>
          <w:szCs w:val="32"/>
          <w:lang w:val="en-US" w:eastAsia="zh-CN"/>
        </w:rPr>
      </w:pPr>
      <w:r>
        <w:rPr>
          <w:rFonts w:hint="eastAsia" w:ascii="仿宋" w:hAnsi="仿宋" w:eastAsia="仿宋" w:cs="仿宋"/>
          <w:sz w:val="32"/>
          <w:szCs w:val="32"/>
          <w:lang w:eastAsia="zh-CN"/>
        </w:rPr>
        <w:t>（一）严格落实“三严禁”。严禁以任何方式授权补贴机具产销产业进入农机购置补贴申请办理服务系统；严禁购机者以外人员通过手机</w:t>
      </w:r>
      <w:r>
        <w:rPr>
          <w:rFonts w:hint="eastAsia" w:ascii="仿宋" w:hAnsi="仿宋" w:eastAsia="仿宋" w:cs="仿宋"/>
          <w:sz w:val="32"/>
          <w:szCs w:val="32"/>
          <w:lang w:val="en-US" w:eastAsia="zh-CN"/>
        </w:rPr>
        <w:t>APP办理补贴申请；严禁补贴机具产销企业代替购机者</w:t>
      </w:r>
      <w:bookmarkStart w:id="0" w:name="_GoBack"/>
      <w:bookmarkEnd w:id="0"/>
      <w:r>
        <w:rPr>
          <w:rFonts w:hint="eastAsia" w:ascii="仿宋" w:hAnsi="仿宋" w:eastAsia="仿宋" w:cs="仿宋"/>
          <w:sz w:val="32"/>
          <w:szCs w:val="32"/>
          <w:lang w:val="en-US" w:eastAsia="zh-CN"/>
        </w:rPr>
        <w:t>到补贴部门办理补贴申请手续。产销企业、农业生产经营组织及其法人代表不能自销自购申请补贴，农业生产经营组织不能以组织和法定代表人个人名义同时申请补贴。</w:t>
      </w:r>
    </w:p>
    <w:p>
      <w:pPr>
        <w:ind w:left="420"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高效规范落实各项规定。按购机预登记顺序公平公正确定补贴对象，不得为生产企业和指定型号的补贴产品预留或分配补贴资金指标，不得虚设申请名额占用补贴资金指标，不得以其他政策为条件限制补贴对象。</w:t>
      </w:r>
    </w:p>
    <w:p>
      <w:pPr>
        <w:ind w:left="420"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对异常情况的监管。对以下六种异常申请补贴情形进行重点核验。一是新纳入补贴范围机具；二是大中型机具；三是单人多台（套）；四是短期内大批量；五是同人连年购置同类机具；六是区域适应性差机具等。</w:t>
      </w:r>
    </w:p>
    <w:p>
      <w:pPr>
        <w:ind w:left="319" w:leftChars="152"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（四）其他事项。补贴受理场所要求</w:t>
      </w:r>
      <w:r>
        <w:rPr>
          <w:rFonts w:hint="eastAsia" w:ascii="仿宋" w:hAnsi="仿宋" w:eastAsia="仿宋" w:cs="仿宋"/>
          <w:sz w:val="32"/>
          <w:szCs w:val="32"/>
          <w:lang w:val="en-US" w:eastAsia="zh-CN"/>
        </w:rPr>
        <w:t>48小时核酸检测证明，购机者须接到通知后在所在乡镇指定的常态核酸检测点做好核酸检测工作，以免影响补贴办理。</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补贴</w:t>
      </w:r>
      <w:r>
        <w:rPr>
          <w:rFonts w:hint="eastAsia" w:ascii="仿宋" w:hAnsi="仿宋" w:eastAsia="仿宋" w:cs="仿宋"/>
          <w:sz w:val="32"/>
          <w:szCs w:val="32"/>
          <w:lang w:eastAsia="zh-CN"/>
        </w:rPr>
        <w:t>政策</w:t>
      </w:r>
      <w:r>
        <w:rPr>
          <w:rFonts w:hint="eastAsia" w:ascii="仿宋" w:hAnsi="仿宋" w:eastAsia="仿宋" w:cs="仿宋"/>
          <w:sz w:val="32"/>
          <w:szCs w:val="32"/>
        </w:rPr>
        <w:t>咨询电话：0419-7476098</w:t>
      </w:r>
    </w:p>
    <w:p>
      <w:pPr>
        <w:ind w:left="420" w:firstLine="640"/>
        <w:rPr>
          <w:rFonts w:hint="eastAsia" w:ascii="仿宋" w:hAnsi="仿宋" w:eastAsia="仿宋" w:cs="仿宋"/>
          <w:sz w:val="32"/>
          <w:szCs w:val="32"/>
        </w:rPr>
      </w:pPr>
    </w:p>
    <w:p>
      <w:pPr>
        <w:ind w:left="420" w:firstLine="1600" w:firstLineChars="500"/>
        <w:rPr>
          <w:rFonts w:hint="eastAsia" w:ascii="仿宋" w:hAnsi="仿宋" w:eastAsia="仿宋" w:cs="仿宋"/>
          <w:sz w:val="32"/>
          <w:szCs w:val="32"/>
        </w:rPr>
      </w:pPr>
      <w:r>
        <w:rPr>
          <w:rFonts w:hint="eastAsia" w:ascii="仿宋" w:hAnsi="仿宋" w:eastAsia="仿宋" w:cs="仿宋"/>
          <w:sz w:val="32"/>
          <w:szCs w:val="32"/>
        </w:rPr>
        <w:t>特此通告</w:t>
      </w:r>
    </w:p>
    <w:p>
      <w:pPr>
        <w:ind w:left="420" w:firstLine="1600" w:firstLineChars="500"/>
        <w:rPr>
          <w:rFonts w:hint="eastAsia" w:ascii="仿宋" w:hAnsi="仿宋" w:eastAsia="仿宋" w:cs="仿宋"/>
          <w:sz w:val="32"/>
          <w:szCs w:val="32"/>
        </w:rPr>
      </w:pPr>
    </w:p>
    <w:p>
      <w:pPr>
        <w:ind w:left="420" w:firstLine="1600" w:firstLineChars="500"/>
        <w:rPr>
          <w:rFonts w:hint="eastAsia" w:ascii="仿宋" w:hAnsi="仿宋" w:eastAsia="仿宋" w:cs="仿宋"/>
          <w:sz w:val="32"/>
          <w:szCs w:val="32"/>
        </w:rPr>
      </w:pPr>
    </w:p>
    <w:p>
      <w:pPr>
        <w:ind w:left="420" w:firstLine="3520" w:firstLineChars="1100"/>
        <w:rPr>
          <w:rFonts w:hint="eastAsia" w:ascii="仿宋" w:hAnsi="仿宋" w:eastAsia="仿宋" w:cs="仿宋"/>
          <w:sz w:val="32"/>
          <w:szCs w:val="32"/>
        </w:rPr>
      </w:pPr>
      <w:r>
        <w:rPr>
          <w:rFonts w:hint="eastAsia" w:ascii="仿宋" w:hAnsi="仿宋" w:eastAsia="仿宋" w:cs="仿宋"/>
          <w:sz w:val="32"/>
          <w:szCs w:val="32"/>
        </w:rPr>
        <w:t>辽阳县农业农村局</w:t>
      </w:r>
    </w:p>
    <w:p>
      <w:pPr>
        <w:ind w:firstLine="3520" w:firstLineChars="11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w:t>
      </w:r>
    </w:p>
    <w:p>
      <w:pPr>
        <w:ind w:left="420" w:firstLine="420"/>
      </w:pPr>
    </w:p>
    <w:p>
      <w:pPr>
        <w:ind w:left="420" w:firstLine="420"/>
      </w:pPr>
    </w:p>
    <w:p>
      <w:pPr>
        <w:ind w:left="420" w:firstLine="420"/>
      </w:pPr>
    </w:p>
    <w:p>
      <w:pPr>
        <w:ind w:left="420" w:firstLine="42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471F"/>
    <w:rsid w:val="00012101"/>
    <w:rsid w:val="000A667C"/>
    <w:rsid w:val="000F2844"/>
    <w:rsid w:val="000F6896"/>
    <w:rsid w:val="00130E41"/>
    <w:rsid w:val="001333BB"/>
    <w:rsid w:val="0013495A"/>
    <w:rsid w:val="001C6572"/>
    <w:rsid w:val="00201D85"/>
    <w:rsid w:val="00274B61"/>
    <w:rsid w:val="00275AA6"/>
    <w:rsid w:val="00277D4C"/>
    <w:rsid w:val="002A44AA"/>
    <w:rsid w:val="002B4CC2"/>
    <w:rsid w:val="002E5A9C"/>
    <w:rsid w:val="00303DA1"/>
    <w:rsid w:val="00332462"/>
    <w:rsid w:val="00351265"/>
    <w:rsid w:val="00377F7E"/>
    <w:rsid w:val="00385C43"/>
    <w:rsid w:val="003A5FFC"/>
    <w:rsid w:val="004939F7"/>
    <w:rsid w:val="004A41E0"/>
    <w:rsid w:val="0050264A"/>
    <w:rsid w:val="00552E3B"/>
    <w:rsid w:val="005603B9"/>
    <w:rsid w:val="005C6996"/>
    <w:rsid w:val="006645F9"/>
    <w:rsid w:val="00704F3A"/>
    <w:rsid w:val="007F56D7"/>
    <w:rsid w:val="00800077"/>
    <w:rsid w:val="00891720"/>
    <w:rsid w:val="00897299"/>
    <w:rsid w:val="008A4D10"/>
    <w:rsid w:val="008B4C05"/>
    <w:rsid w:val="008D6FE8"/>
    <w:rsid w:val="00A147CA"/>
    <w:rsid w:val="00B25FE1"/>
    <w:rsid w:val="00BA68BC"/>
    <w:rsid w:val="00BA7084"/>
    <w:rsid w:val="00BA7E68"/>
    <w:rsid w:val="00C328F2"/>
    <w:rsid w:val="00C779AC"/>
    <w:rsid w:val="00CB4138"/>
    <w:rsid w:val="00D05BAB"/>
    <w:rsid w:val="00D67770"/>
    <w:rsid w:val="00E15966"/>
    <w:rsid w:val="00EB3226"/>
    <w:rsid w:val="00EC5198"/>
    <w:rsid w:val="00EE6F99"/>
    <w:rsid w:val="00F465F9"/>
    <w:rsid w:val="00FA471F"/>
    <w:rsid w:val="00FB4659"/>
    <w:rsid w:val="012C7DC3"/>
    <w:rsid w:val="01441833"/>
    <w:rsid w:val="01562385"/>
    <w:rsid w:val="01DA4A53"/>
    <w:rsid w:val="02472BA0"/>
    <w:rsid w:val="02AA35EE"/>
    <w:rsid w:val="044054CE"/>
    <w:rsid w:val="0509244F"/>
    <w:rsid w:val="061A2B87"/>
    <w:rsid w:val="0640655E"/>
    <w:rsid w:val="06CE096F"/>
    <w:rsid w:val="06D90AE1"/>
    <w:rsid w:val="06F76488"/>
    <w:rsid w:val="071409E1"/>
    <w:rsid w:val="083201E5"/>
    <w:rsid w:val="08AF4E82"/>
    <w:rsid w:val="08DE3865"/>
    <w:rsid w:val="0904526A"/>
    <w:rsid w:val="09120EE7"/>
    <w:rsid w:val="092B3967"/>
    <w:rsid w:val="09702A97"/>
    <w:rsid w:val="098F1D54"/>
    <w:rsid w:val="09A87F30"/>
    <w:rsid w:val="0A22264B"/>
    <w:rsid w:val="0B230C2F"/>
    <w:rsid w:val="0B384420"/>
    <w:rsid w:val="0B5836E9"/>
    <w:rsid w:val="0C213A74"/>
    <w:rsid w:val="0C245AFE"/>
    <w:rsid w:val="0C76070D"/>
    <w:rsid w:val="0C931549"/>
    <w:rsid w:val="0CCE143C"/>
    <w:rsid w:val="0D411A39"/>
    <w:rsid w:val="0D750884"/>
    <w:rsid w:val="0E9268F5"/>
    <w:rsid w:val="0E9532EB"/>
    <w:rsid w:val="0ED81DA4"/>
    <w:rsid w:val="0FA60791"/>
    <w:rsid w:val="0FE47EA6"/>
    <w:rsid w:val="107614E9"/>
    <w:rsid w:val="1174623D"/>
    <w:rsid w:val="118A36AB"/>
    <w:rsid w:val="12732366"/>
    <w:rsid w:val="12B107CD"/>
    <w:rsid w:val="12DB6FA4"/>
    <w:rsid w:val="132B320C"/>
    <w:rsid w:val="135B4AD9"/>
    <w:rsid w:val="135D1AF0"/>
    <w:rsid w:val="136403DA"/>
    <w:rsid w:val="13C61F5A"/>
    <w:rsid w:val="14074918"/>
    <w:rsid w:val="142873DC"/>
    <w:rsid w:val="15224F60"/>
    <w:rsid w:val="15256C52"/>
    <w:rsid w:val="153462E2"/>
    <w:rsid w:val="154935AE"/>
    <w:rsid w:val="16A43202"/>
    <w:rsid w:val="16DD05F3"/>
    <w:rsid w:val="178762D3"/>
    <w:rsid w:val="181466BB"/>
    <w:rsid w:val="182933FD"/>
    <w:rsid w:val="18C56120"/>
    <w:rsid w:val="194A51AB"/>
    <w:rsid w:val="194B2808"/>
    <w:rsid w:val="1A1073A7"/>
    <w:rsid w:val="1A9C019B"/>
    <w:rsid w:val="1AAF7BFF"/>
    <w:rsid w:val="1B4F2EBF"/>
    <w:rsid w:val="1BE01284"/>
    <w:rsid w:val="1BF1425E"/>
    <w:rsid w:val="1CD21C8C"/>
    <w:rsid w:val="1DBE7525"/>
    <w:rsid w:val="1DE240F9"/>
    <w:rsid w:val="1E47120A"/>
    <w:rsid w:val="1F24529A"/>
    <w:rsid w:val="1F4000B5"/>
    <w:rsid w:val="1F4E433C"/>
    <w:rsid w:val="1F541D0C"/>
    <w:rsid w:val="1F7212DF"/>
    <w:rsid w:val="203D4F21"/>
    <w:rsid w:val="20465D36"/>
    <w:rsid w:val="205B0AA1"/>
    <w:rsid w:val="2099136A"/>
    <w:rsid w:val="20992096"/>
    <w:rsid w:val="20BB0595"/>
    <w:rsid w:val="20C07E42"/>
    <w:rsid w:val="20EB0C9F"/>
    <w:rsid w:val="20F3183F"/>
    <w:rsid w:val="21022DE1"/>
    <w:rsid w:val="210400ED"/>
    <w:rsid w:val="21504F39"/>
    <w:rsid w:val="222B75B4"/>
    <w:rsid w:val="22527148"/>
    <w:rsid w:val="22622503"/>
    <w:rsid w:val="23061BF7"/>
    <w:rsid w:val="232F2328"/>
    <w:rsid w:val="23C162B3"/>
    <w:rsid w:val="23D86E16"/>
    <w:rsid w:val="23DE4E98"/>
    <w:rsid w:val="23F46B35"/>
    <w:rsid w:val="24AF391E"/>
    <w:rsid w:val="25363FFF"/>
    <w:rsid w:val="26814482"/>
    <w:rsid w:val="2690610E"/>
    <w:rsid w:val="26B074B0"/>
    <w:rsid w:val="26F63D31"/>
    <w:rsid w:val="277B556F"/>
    <w:rsid w:val="27990A86"/>
    <w:rsid w:val="2848514F"/>
    <w:rsid w:val="295626D2"/>
    <w:rsid w:val="29620CF4"/>
    <w:rsid w:val="29C20571"/>
    <w:rsid w:val="2A5260F4"/>
    <w:rsid w:val="2ACA2CDA"/>
    <w:rsid w:val="2B832D6F"/>
    <w:rsid w:val="2BB37295"/>
    <w:rsid w:val="2BD74774"/>
    <w:rsid w:val="2C241F72"/>
    <w:rsid w:val="2C2E41C3"/>
    <w:rsid w:val="2C451282"/>
    <w:rsid w:val="2C5C772A"/>
    <w:rsid w:val="2CBE0096"/>
    <w:rsid w:val="2CF75726"/>
    <w:rsid w:val="2D4232A8"/>
    <w:rsid w:val="2D78211A"/>
    <w:rsid w:val="2D936B7F"/>
    <w:rsid w:val="2F320B83"/>
    <w:rsid w:val="2F44632A"/>
    <w:rsid w:val="2F485813"/>
    <w:rsid w:val="2FC02BB4"/>
    <w:rsid w:val="30660B96"/>
    <w:rsid w:val="30AB23F7"/>
    <w:rsid w:val="30B654B7"/>
    <w:rsid w:val="30C162AB"/>
    <w:rsid w:val="324C0928"/>
    <w:rsid w:val="327173B3"/>
    <w:rsid w:val="32892401"/>
    <w:rsid w:val="32B14818"/>
    <w:rsid w:val="32C63514"/>
    <w:rsid w:val="32F94152"/>
    <w:rsid w:val="33343D02"/>
    <w:rsid w:val="33D24583"/>
    <w:rsid w:val="33FC6311"/>
    <w:rsid w:val="34151E20"/>
    <w:rsid w:val="34EE70D2"/>
    <w:rsid w:val="351336DB"/>
    <w:rsid w:val="35822B49"/>
    <w:rsid w:val="358A137E"/>
    <w:rsid w:val="35A14645"/>
    <w:rsid w:val="36674B76"/>
    <w:rsid w:val="37001F8A"/>
    <w:rsid w:val="37E239C5"/>
    <w:rsid w:val="37F667F8"/>
    <w:rsid w:val="39316FAC"/>
    <w:rsid w:val="396B7234"/>
    <w:rsid w:val="3AC93A47"/>
    <w:rsid w:val="3B474ED8"/>
    <w:rsid w:val="3B962731"/>
    <w:rsid w:val="3BB7122F"/>
    <w:rsid w:val="3BE04178"/>
    <w:rsid w:val="3BFF2D57"/>
    <w:rsid w:val="3C2A3E71"/>
    <w:rsid w:val="3CE34692"/>
    <w:rsid w:val="3CFE49AE"/>
    <w:rsid w:val="3D06342C"/>
    <w:rsid w:val="3D7E5960"/>
    <w:rsid w:val="3DB63159"/>
    <w:rsid w:val="3EAB1261"/>
    <w:rsid w:val="3FF06EE4"/>
    <w:rsid w:val="4074370B"/>
    <w:rsid w:val="40943B3B"/>
    <w:rsid w:val="40A16DE6"/>
    <w:rsid w:val="40B813C4"/>
    <w:rsid w:val="40DD1C68"/>
    <w:rsid w:val="40DF2D1D"/>
    <w:rsid w:val="42200AB5"/>
    <w:rsid w:val="42661D90"/>
    <w:rsid w:val="42C80D14"/>
    <w:rsid w:val="42D85ACB"/>
    <w:rsid w:val="43201D78"/>
    <w:rsid w:val="43790716"/>
    <w:rsid w:val="437D3AF9"/>
    <w:rsid w:val="43D85BDE"/>
    <w:rsid w:val="441760B2"/>
    <w:rsid w:val="44216D31"/>
    <w:rsid w:val="447F6355"/>
    <w:rsid w:val="4518755A"/>
    <w:rsid w:val="453A2176"/>
    <w:rsid w:val="461D2875"/>
    <w:rsid w:val="46B61DA7"/>
    <w:rsid w:val="477D5B33"/>
    <w:rsid w:val="47D83E8E"/>
    <w:rsid w:val="47E161FD"/>
    <w:rsid w:val="484B3E0B"/>
    <w:rsid w:val="48E34947"/>
    <w:rsid w:val="49A17B0B"/>
    <w:rsid w:val="49A96275"/>
    <w:rsid w:val="4A1E26E6"/>
    <w:rsid w:val="4A385A38"/>
    <w:rsid w:val="4AAB405D"/>
    <w:rsid w:val="4B1E66DE"/>
    <w:rsid w:val="4B7A1B46"/>
    <w:rsid w:val="4B9146FA"/>
    <w:rsid w:val="4BBD1CAF"/>
    <w:rsid w:val="4BF2548F"/>
    <w:rsid w:val="4C30484F"/>
    <w:rsid w:val="4C38009B"/>
    <w:rsid w:val="4C5029B8"/>
    <w:rsid w:val="4C6D5750"/>
    <w:rsid w:val="4C7E116F"/>
    <w:rsid w:val="4C9938B7"/>
    <w:rsid w:val="4D6D15A0"/>
    <w:rsid w:val="4D8B273F"/>
    <w:rsid w:val="4E1473E1"/>
    <w:rsid w:val="4E1F4A34"/>
    <w:rsid w:val="4F3D483C"/>
    <w:rsid w:val="4F9762A6"/>
    <w:rsid w:val="4FDF3814"/>
    <w:rsid w:val="509175D6"/>
    <w:rsid w:val="513B2BF4"/>
    <w:rsid w:val="51991357"/>
    <w:rsid w:val="51E3471D"/>
    <w:rsid w:val="52457245"/>
    <w:rsid w:val="524A6C80"/>
    <w:rsid w:val="524E6DCD"/>
    <w:rsid w:val="52981FB9"/>
    <w:rsid w:val="52E5230A"/>
    <w:rsid w:val="52F373D3"/>
    <w:rsid w:val="532842AC"/>
    <w:rsid w:val="5332498A"/>
    <w:rsid w:val="53AE6E57"/>
    <w:rsid w:val="5461567E"/>
    <w:rsid w:val="546A64EC"/>
    <w:rsid w:val="54922E4B"/>
    <w:rsid w:val="54DC1E3B"/>
    <w:rsid w:val="54F46D44"/>
    <w:rsid w:val="550668D1"/>
    <w:rsid w:val="551D18D1"/>
    <w:rsid w:val="55862ECF"/>
    <w:rsid w:val="57A77DD7"/>
    <w:rsid w:val="584A11C0"/>
    <w:rsid w:val="586A4DC1"/>
    <w:rsid w:val="58B1152B"/>
    <w:rsid w:val="58DE4908"/>
    <w:rsid w:val="58E25B27"/>
    <w:rsid w:val="59DC683B"/>
    <w:rsid w:val="59E13D43"/>
    <w:rsid w:val="59FD0FF5"/>
    <w:rsid w:val="5A0B100B"/>
    <w:rsid w:val="5AAE6F2F"/>
    <w:rsid w:val="5AD0777F"/>
    <w:rsid w:val="5B833D45"/>
    <w:rsid w:val="5BE52A54"/>
    <w:rsid w:val="5C063D8B"/>
    <w:rsid w:val="5C0B0014"/>
    <w:rsid w:val="5D3766FF"/>
    <w:rsid w:val="5D72205F"/>
    <w:rsid w:val="5DBD5C62"/>
    <w:rsid w:val="5DD101C8"/>
    <w:rsid w:val="5F56339F"/>
    <w:rsid w:val="5F596C63"/>
    <w:rsid w:val="5FF337A3"/>
    <w:rsid w:val="61186240"/>
    <w:rsid w:val="613B6318"/>
    <w:rsid w:val="616E619E"/>
    <w:rsid w:val="628770FC"/>
    <w:rsid w:val="62C478FD"/>
    <w:rsid w:val="63784622"/>
    <w:rsid w:val="63F85F81"/>
    <w:rsid w:val="63FD1796"/>
    <w:rsid w:val="64092661"/>
    <w:rsid w:val="643F4CAB"/>
    <w:rsid w:val="64886C6B"/>
    <w:rsid w:val="649A2D01"/>
    <w:rsid w:val="64D117E6"/>
    <w:rsid w:val="64F46369"/>
    <w:rsid w:val="6509324E"/>
    <w:rsid w:val="650B7823"/>
    <w:rsid w:val="65256B60"/>
    <w:rsid w:val="65300F65"/>
    <w:rsid w:val="65DD4440"/>
    <w:rsid w:val="662B735A"/>
    <w:rsid w:val="6710526E"/>
    <w:rsid w:val="67474F3F"/>
    <w:rsid w:val="67A71B2C"/>
    <w:rsid w:val="67BE6567"/>
    <w:rsid w:val="69047814"/>
    <w:rsid w:val="69092EF2"/>
    <w:rsid w:val="696B7B4E"/>
    <w:rsid w:val="696E1A64"/>
    <w:rsid w:val="6A786796"/>
    <w:rsid w:val="6A836651"/>
    <w:rsid w:val="6AC05044"/>
    <w:rsid w:val="6AD93085"/>
    <w:rsid w:val="6AFB3AE6"/>
    <w:rsid w:val="6B46453D"/>
    <w:rsid w:val="6B8001B4"/>
    <w:rsid w:val="6BCB3FE8"/>
    <w:rsid w:val="6BCC145A"/>
    <w:rsid w:val="6E00065C"/>
    <w:rsid w:val="6E577A39"/>
    <w:rsid w:val="6F3933F2"/>
    <w:rsid w:val="714A51B9"/>
    <w:rsid w:val="7151415F"/>
    <w:rsid w:val="71E01EBE"/>
    <w:rsid w:val="71F00780"/>
    <w:rsid w:val="71F85CE8"/>
    <w:rsid w:val="72353F7D"/>
    <w:rsid w:val="72487BD0"/>
    <w:rsid w:val="7282103C"/>
    <w:rsid w:val="729250EC"/>
    <w:rsid w:val="72BF3339"/>
    <w:rsid w:val="73036DD5"/>
    <w:rsid w:val="730F4046"/>
    <w:rsid w:val="73153972"/>
    <w:rsid w:val="735643FB"/>
    <w:rsid w:val="73AC042D"/>
    <w:rsid w:val="73B60C98"/>
    <w:rsid w:val="73CE79C3"/>
    <w:rsid w:val="74472B35"/>
    <w:rsid w:val="74B4191A"/>
    <w:rsid w:val="76112C7F"/>
    <w:rsid w:val="7635782E"/>
    <w:rsid w:val="76603133"/>
    <w:rsid w:val="777A37F7"/>
    <w:rsid w:val="77946E2B"/>
    <w:rsid w:val="782D00A8"/>
    <w:rsid w:val="782D4F8A"/>
    <w:rsid w:val="78704C2A"/>
    <w:rsid w:val="78967922"/>
    <w:rsid w:val="78B771C6"/>
    <w:rsid w:val="78E174F4"/>
    <w:rsid w:val="78E87287"/>
    <w:rsid w:val="79314AA2"/>
    <w:rsid w:val="7946287F"/>
    <w:rsid w:val="794A61BC"/>
    <w:rsid w:val="799C2C49"/>
    <w:rsid w:val="79BF0608"/>
    <w:rsid w:val="79CF5D41"/>
    <w:rsid w:val="7A3E4183"/>
    <w:rsid w:val="7A63307E"/>
    <w:rsid w:val="7AA33634"/>
    <w:rsid w:val="7AAA7FAD"/>
    <w:rsid w:val="7BA20DDE"/>
    <w:rsid w:val="7BDE445B"/>
    <w:rsid w:val="7C1964AA"/>
    <w:rsid w:val="7C1B11B9"/>
    <w:rsid w:val="7C8534EF"/>
    <w:rsid w:val="7D110F23"/>
    <w:rsid w:val="7E1567B8"/>
    <w:rsid w:val="7E5F66DB"/>
    <w:rsid w:val="7E605FEB"/>
    <w:rsid w:val="7F444B95"/>
    <w:rsid w:val="7F571668"/>
    <w:rsid w:val="7F974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200" w:leftChars="200"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86</Words>
  <Characters>492</Characters>
  <Lines>4</Lines>
  <Paragraphs>1</Paragraphs>
  <TotalTime>21</TotalTime>
  <ScaleCrop>false</ScaleCrop>
  <LinksUpToDate>false</LinksUpToDate>
  <CharactersWithSpaces>577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2021-06-07T02:53:00Z</dcterms:created>
  <dc:creator>PC</dc:creator>
  <cp:lastModifiedBy>无名</cp:lastModifiedBy>
  <dcterms:modified xsi:type="dcterms:W3CDTF">2022-06-07T06:52:43Z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